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720" w:hanging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 do Zapytania ofertowego z dnia 27 października 2023 r.</w:t>
      </w:r>
    </w:p>
    <w:p>
      <w:pPr>
        <w:pStyle w:val="Normal"/>
        <w:spacing w:lineRule="auto" w:line="276" w:before="0" w:after="0"/>
        <w:ind w:left="720" w:hanging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usługę skolekcjonowania, analizy, mapowania i opracowania danych </w:t>
      </w:r>
    </w:p>
    <w:p>
      <w:pPr>
        <w:pStyle w:val="Normal"/>
        <w:spacing w:lineRule="auto" w:line="276" w:before="0" w:after="0"/>
        <w:ind w:left="720" w:hanging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dot. dobrych praktyk w ramach programu Bezpieczne domy</w:t>
      </w:r>
    </w:p>
    <w:p>
      <w:pPr>
        <w:pStyle w:val="Normal"/>
        <w:spacing w:lineRule="auto" w:line="276" w:before="0" w:after="0"/>
        <w:ind w:left="720" w:hanging="0"/>
        <w:jc w:val="right"/>
        <w:rPr>
          <w:sz w:val="18"/>
          <w:szCs w:val="18"/>
        </w:rPr>
      </w:pPr>
      <w:r>
        <w:rPr>
          <w:i/>
          <w:iCs/>
          <w:sz w:val="20"/>
          <w:szCs w:val="20"/>
        </w:rPr>
        <w:t>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5921"/>
      </w:tblGrid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697" w:hRule="atLeast"/>
        </w:trPr>
        <w:tc>
          <w:tcPr>
            <w:tcW w:w="3118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27 października 2023 r.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usługę skolekcjonowania, analizy, mapowania i op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racowania danych 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dot. dobrych praktyk w ramach programu Bezpieczne domy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. 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932</Words>
  <Characters>6225</Characters>
  <CharactersWithSpaces>7045</CharactersWithSpaces>
  <Paragraphs>93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2023-10-26T18:39:24Z</dcterms:created>
  <dc:creator/>
  <dc:description/>
  <dc:language>pl-PL</dc:language>
  <cp:lastModifiedBy/>
  <dcterms:modified xsi:type="dcterms:W3CDTF">2023-10-26T18:39:25Z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